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Calibri" w:hAnsi="Calibri" w:eastAsia="方正小标宋简体"/>
          <w:b/>
          <w:sz w:val="28"/>
          <w:szCs w:val="28"/>
        </w:rPr>
      </w:pPr>
      <w:r>
        <w:rPr>
          <w:rFonts w:hint="eastAsia" w:ascii="Calibri" w:hAnsi="Calibri" w:eastAsia="方正小标宋简体"/>
          <w:b/>
          <w:sz w:val="28"/>
          <w:szCs w:val="28"/>
        </w:rPr>
        <w:t>基 本 情 况</w:t>
      </w:r>
    </w:p>
    <w:tbl>
      <w:tblPr>
        <w:tblStyle w:val="5"/>
        <w:tblW w:w="91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94"/>
        <w:gridCol w:w="450"/>
        <w:gridCol w:w="949"/>
        <w:gridCol w:w="610"/>
        <w:gridCol w:w="992"/>
        <w:gridCol w:w="1375"/>
        <w:gridCol w:w="663"/>
        <w:gridCol w:w="840"/>
        <w:gridCol w:w="480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邱洪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sex"/>
            <w:r>
              <w:rPr>
                <w:rFonts w:hint="eastAsia" w:ascii="仿宋_GB2312" w:eastAsia="仿宋_GB2312"/>
                <w:sz w:val="24"/>
              </w:rPr>
              <w:t>男</w:t>
            </w:r>
            <w:bookmarkEnd w:id="0"/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1" w:name="mz"/>
            <w:r>
              <w:rPr>
                <w:rFonts w:hint="eastAsia" w:ascii="仿宋_GB2312" w:eastAsia="仿宋_GB2312"/>
                <w:sz w:val="24"/>
              </w:rPr>
              <w:t>汉族</w:t>
            </w:r>
            <w:bookmarkEnd w:id="1"/>
          </w:p>
        </w:tc>
        <w:tc>
          <w:tcPr>
            <w:tcW w:w="1991" w:type="dxa"/>
            <w:gridSpan w:val="2"/>
            <w:vMerge w:val="restart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80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曾用名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2" w:name="yh_former_name"/>
            <w:bookmarkEnd w:id="2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ind w:right="48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510322197204010013</w:t>
            </w:r>
          </w:p>
        </w:tc>
        <w:tc>
          <w:tcPr>
            <w:tcW w:w="199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四川省富顺县</w:t>
            </w:r>
            <w:bookmarkStart w:id="16" w:name="_GoBack"/>
            <w:bookmarkEnd w:id="16"/>
          </w:p>
        </w:tc>
        <w:tc>
          <w:tcPr>
            <w:tcW w:w="13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eastAsia="仿宋_GB2312"/>
                <w:spacing w:val="70"/>
                <w:sz w:val="24"/>
              </w:rPr>
              <w:t>出</w:t>
            </w:r>
            <w:r>
              <w:rPr>
                <w:rFonts w:hint="eastAsia" w:ascii="仿宋_GB2312" w:eastAsia="仿宋_GB2312"/>
                <w:spacing w:val="-35"/>
                <w:sz w:val="24"/>
              </w:rPr>
              <w:t>生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70"/>
                <w:sz w:val="24"/>
              </w:rPr>
              <w:t>日</w:t>
            </w:r>
            <w:r>
              <w:rPr>
                <w:rFonts w:hint="eastAsia" w:ascii="仿宋_GB2312" w:eastAsia="仿宋_GB2312"/>
                <w:spacing w:val="-35"/>
                <w:sz w:val="24"/>
              </w:rPr>
              <w:t>期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3" w:name="birth_day"/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72</w:t>
            </w:r>
            <w:r>
              <w:rPr>
                <w:rFonts w:ascii="仿宋_GB2312" w:eastAsia="仿宋_GB2312"/>
                <w:sz w:val="24"/>
              </w:rPr>
              <w:t>-0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24"/>
              </w:rPr>
              <w:t>-</w:t>
            </w:r>
            <w:bookmarkEnd w:id="3"/>
            <w:r>
              <w:rPr>
                <w:rFonts w:hint="eastAsia" w:ascii="仿宋_GB2312" w:eastAsia="仿宋_GB2312"/>
                <w:sz w:val="24"/>
                <w:lang w:val="en-US" w:eastAsia="zh-CN"/>
              </w:rPr>
              <w:t>01</w:t>
            </w:r>
          </w:p>
        </w:tc>
        <w:tc>
          <w:tcPr>
            <w:tcW w:w="199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4" w:name="b_work_ny"/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95</w:t>
            </w:r>
            <w:r>
              <w:rPr>
                <w:rFonts w:ascii="仿宋_GB2312" w:eastAsia="仿宋_GB2312"/>
                <w:sz w:val="24"/>
              </w:rPr>
              <w:t>-07-</w:t>
            </w:r>
            <w:bookmarkEnd w:id="4"/>
            <w:r>
              <w:rPr>
                <w:rFonts w:hint="eastAsia" w:ascii="仿宋_GB2312" w:eastAsia="仿宋_GB2312"/>
                <w:sz w:val="24"/>
                <w:lang w:val="en-US" w:eastAsia="zh-CN"/>
              </w:rPr>
              <w:t>01</w:t>
            </w:r>
          </w:p>
        </w:tc>
        <w:tc>
          <w:tcPr>
            <w:tcW w:w="13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bookmarkStart w:id="5" w:name="stzk"/>
            <w:r>
              <w:rPr>
                <w:rFonts w:hint="eastAsia" w:ascii="仿宋_GB2312" w:eastAsia="仿宋_GB2312"/>
                <w:sz w:val="24"/>
              </w:rPr>
              <w:t>健康</w:t>
            </w:r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高中及以上学历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bookmarkStart w:id="6" w:name="byj"/>
            <w:bookmarkEnd w:id="6"/>
            <w:r>
              <w:rPr>
                <w:rFonts w:hint="eastAsia" w:ascii="仿宋_GB2312" w:eastAsia="仿宋_GB2312"/>
                <w:sz w:val="24"/>
              </w:rPr>
              <w:t>毕（肄、结）业时间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校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制</w:t>
            </w: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7" w:name="xxjl"/>
            <w:bookmarkEnd w:id="7"/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91.09</w:t>
            </w:r>
            <w:r>
              <w:rPr>
                <w:rFonts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1995.06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四川联合大学（即四川大学）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环境监测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四年</w:t>
            </w: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7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现聘任专业技术职务及任职时间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8" w:name="jszw_prsj_ny"/>
            <w:r>
              <w:rPr>
                <w:rFonts w:hint="eastAsia" w:ascii="仿宋_GB2312" w:eastAsia="仿宋_GB2312"/>
                <w:sz w:val="24"/>
              </w:rPr>
              <w:t>工程师  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bookmarkEnd w:id="8"/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现从事何种专业技术工作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9" w:name="cszyjs"/>
            <w:r>
              <w:rPr>
                <w:rFonts w:hint="eastAsia" w:ascii="仿宋_GB2312" w:eastAsia="仿宋_GB2312"/>
                <w:sz w:val="24"/>
              </w:rPr>
              <w:t>环境影响评价</w:t>
            </w:r>
            <w:bookmarkEnd w:id="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专业技术职务任职资格（取得时间及审批机关）</w:t>
            </w:r>
          </w:p>
        </w:tc>
        <w:tc>
          <w:tcPr>
            <w:tcW w:w="647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0" w:name="jszw_zg_sj"/>
            <w:r>
              <w:rPr>
                <w:rFonts w:hint="eastAsia" w:ascii="仿宋_GB2312" w:eastAsia="仿宋_GB2312"/>
                <w:sz w:val="24"/>
                <w:lang w:val="en-US" w:eastAsia="zh-CN"/>
              </w:rPr>
              <w:t>2012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09四川省环境工程中级职称评审委员会</w:t>
            </w:r>
            <w:r>
              <w:rPr>
                <w:rFonts w:hint="eastAsia" w:ascii="仿宋_GB2312" w:eastAsia="仿宋_GB2312"/>
                <w:sz w:val="24"/>
              </w:rPr>
              <w:t>审批为工程师</w:t>
            </w:r>
            <w:bookmarkEnd w:id="1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现（兼）任行政职务及任职时间</w:t>
            </w:r>
          </w:p>
        </w:tc>
        <w:tc>
          <w:tcPr>
            <w:tcW w:w="647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1" w:name="xzzw_sj_ny"/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10注册环境影响评价评</w:t>
            </w:r>
            <w:r>
              <w:rPr>
                <w:rFonts w:hint="eastAsia" w:ascii="仿宋_GB2312" w:eastAsia="仿宋_GB2312"/>
                <w:sz w:val="24"/>
              </w:rPr>
              <w:t>工程师</w:t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70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何时加入中国共产党（共青团）</w:t>
            </w:r>
            <w:r>
              <w:rPr>
                <w:rFonts w:hint="eastAsia" w:ascii="仿宋_GB2312" w:eastAsia="仿宋_GB2312"/>
                <w:spacing w:val="58"/>
                <w:sz w:val="24"/>
              </w:rPr>
              <w:t>任何职</w:t>
            </w:r>
            <w:r>
              <w:rPr>
                <w:rFonts w:hint="eastAsia" w:ascii="仿宋_GB2312" w:eastAsia="仿宋_GB2312"/>
                <w:spacing w:val="1"/>
                <w:sz w:val="24"/>
              </w:rPr>
              <w:t>务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2" w:name="is_jrgcd"/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701" w:type="dxa"/>
            <w:gridSpan w:val="4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何时何地参加何种民主党派任何职务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3" w:name="jrmzd"/>
            <w:bookmarkEnd w:id="1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01" w:type="dxa"/>
            <w:gridSpan w:val="4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参加何种学术团体，任何种职务有何社会兼职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4" w:name="jrxstt"/>
            <w:bookmarkEnd w:id="1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701" w:type="dxa"/>
            <w:gridSpan w:val="4"/>
            <w:vAlign w:val="center"/>
          </w:tcPr>
          <w:p>
            <w:pPr>
              <w:pStyle w:val="2"/>
              <w:spacing w:line="0" w:lineRule="atLeas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懂何种外语，达到何种程度</w:t>
            </w:r>
          </w:p>
        </w:tc>
        <w:tc>
          <w:tcPr>
            <w:tcW w:w="6471" w:type="dxa"/>
            <w:gridSpan w:val="7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15" w:name="know_lang"/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</w:t>
            </w:r>
            <w:r>
              <w:rPr>
                <w:rFonts w:hint="eastAsia" w:ascii="仿宋_GB2312" w:eastAsia="仿宋_GB2312"/>
                <w:sz w:val="24"/>
              </w:rPr>
              <w:t>英语四级</w:t>
            </w:r>
            <w:bookmarkEnd w:id="15"/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职称英语A级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C50FA"/>
    <w:rsid w:val="00323B43"/>
    <w:rsid w:val="003D37D8"/>
    <w:rsid w:val="00426133"/>
    <w:rsid w:val="004358AB"/>
    <w:rsid w:val="007A2E85"/>
    <w:rsid w:val="008B7726"/>
    <w:rsid w:val="00A00585"/>
    <w:rsid w:val="00D31D50"/>
    <w:rsid w:val="1A807CA7"/>
    <w:rsid w:val="23F57636"/>
    <w:rsid w:val="3DEA3532"/>
    <w:rsid w:val="4DDE456E"/>
    <w:rsid w:val="50271C7D"/>
    <w:rsid w:val="52642F88"/>
    <w:rsid w:val="659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iPriority w:val="0"/>
    <w:pPr>
      <w:adjustRightInd/>
      <w:snapToGrid/>
      <w:spacing w:after="0"/>
      <w:jc w:val="center"/>
    </w:pPr>
    <w:rPr>
      <w:rFonts w:ascii="Times New Roman" w:hAnsi="Times New Roman" w:eastAsia="宋体" w:cs="Times New Roman"/>
      <w:color w:val="000000"/>
      <w:kern w:val="2"/>
      <w:sz w:val="28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Times New Roman" w:hAnsi="Times New Roman" w:eastAsia="宋体" w:cs="Times New Roman"/>
      <w:color w:val="000000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Lines>3</Lines>
  <Paragraphs>1</Paragraphs>
  <TotalTime>12</TotalTime>
  <ScaleCrop>false</ScaleCrop>
  <LinksUpToDate>false</LinksUpToDate>
  <CharactersWithSpaces>451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2020-06-17T01:08:01Z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